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9C5B9F" w:rsidRPr="004A781D" w:rsidRDefault="00C72EAD" w:rsidP="00C72EAD">
      <w:pPr>
        <w:ind w:left="720" w:hanging="720"/>
        <w:jc w:val="center"/>
        <w:rPr>
          <w:rFonts w:ascii="Times New Roman" w:hAnsi="Times New Roman" w:cs="Times New Roman"/>
          <w:sz w:val="24"/>
        </w:rPr>
      </w:pPr>
      <w:r w:rsidRPr="004A781D">
        <w:rPr>
          <w:rFonts w:ascii="Times New Roman" w:hAnsi="Times New Roman" w:cs="Times New Roman"/>
          <w:sz w:val="24"/>
        </w:rPr>
        <w:t>Richland County Voter Registration and Elections Commission</w:t>
      </w:r>
      <w:r w:rsidR="009C5B9F" w:rsidRPr="004A781D">
        <w:rPr>
          <w:rFonts w:ascii="Times New Roman" w:hAnsi="Times New Roman" w:cs="Times New Roman"/>
          <w:sz w:val="24"/>
        </w:rPr>
        <w:t xml:space="preserve"> </w:t>
      </w:r>
    </w:p>
    <w:p w:rsidR="00B60DFB" w:rsidRPr="004A781D" w:rsidRDefault="00B60DFB" w:rsidP="00C72EAD">
      <w:pPr>
        <w:ind w:left="720" w:hanging="720"/>
        <w:jc w:val="center"/>
        <w:rPr>
          <w:rFonts w:ascii="Times New Roman" w:hAnsi="Times New Roman" w:cs="Times New Roman"/>
          <w:sz w:val="24"/>
        </w:rPr>
      </w:pPr>
      <w:r w:rsidRPr="004A781D">
        <w:rPr>
          <w:rFonts w:ascii="Times New Roman" w:hAnsi="Times New Roman" w:cs="Times New Roman"/>
          <w:sz w:val="24"/>
        </w:rPr>
        <w:t xml:space="preserve">Provisional Ballot Hearing for </w:t>
      </w:r>
    </w:p>
    <w:p w:rsidR="00D27A7F" w:rsidRDefault="00D27A7F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 w:rsidRPr="004A781D">
        <w:rPr>
          <w:rFonts w:ascii="Times New Roman" w:hAnsi="Times New Roman" w:cs="Times New Roman"/>
          <w:sz w:val="24"/>
        </w:rPr>
        <w:t>June 9, 2020 Statewide Primary</w:t>
      </w:r>
    </w:p>
    <w:p w:rsidR="004A781D" w:rsidRPr="004A781D" w:rsidRDefault="004A781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11, 2020</w:t>
      </w:r>
      <w:bookmarkStart w:id="0" w:name="_GoBack"/>
      <w:bookmarkEnd w:id="0"/>
    </w:p>
    <w:p w:rsidR="004A781D" w:rsidRPr="004A781D" w:rsidRDefault="004A781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 w:rsidRPr="004A781D">
        <w:rPr>
          <w:rFonts w:ascii="Times New Roman" w:hAnsi="Times New Roman" w:cs="Times New Roman"/>
          <w:sz w:val="24"/>
        </w:rPr>
        <w:t>Fourth Floor Conference Room</w:t>
      </w:r>
    </w:p>
    <w:p w:rsidR="004A781D" w:rsidRPr="004A781D" w:rsidRDefault="004A781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 w:rsidRPr="004A781D">
        <w:rPr>
          <w:rFonts w:ascii="Times New Roman" w:hAnsi="Times New Roman" w:cs="Times New Roman"/>
          <w:sz w:val="24"/>
        </w:rPr>
        <w:t>9:00 A.M.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</w:p>
    <w:p w:rsidR="00C72EAD" w:rsidRPr="004A781D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– </w:t>
      </w:r>
      <w:r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Action Requeste</w:t>
      </w:r>
      <w:r w:rsidR="0094116B"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</w:p>
    <w:p w:rsidR="00EC590A" w:rsidRPr="004A781D" w:rsidRDefault="00B60DFB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Determination of Provisional Ballots</w:t>
      </w:r>
      <w:r w:rsidR="00EC590A"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D27A7F" w:rsidRPr="004A781D">
        <w:rPr>
          <w:rFonts w:ascii="Times New Roman" w:hAnsi="Times New Roman" w:cs="Times New Roman"/>
          <w:b/>
          <w:bCs/>
          <w:sz w:val="24"/>
          <w:szCs w:val="24"/>
        </w:rPr>
        <w:t>June 9, 2020 Statewide Primary</w:t>
      </w:r>
    </w:p>
    <w:p w:rsidR="00525B58" w:rsidRPr="004A781D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Certification of the </w:t>
      </w:r>
      <w:r w:rsidR="00D27A7F" w:rsidRPr="004A781D">
        <w:rPr>
          <w:rFonts w:ascii="Times New Roman" w:hAnsi="Times New Roman" w:cs="Times New Roman"/>
          <w:b/>
          <w:bCs/>
          <w:sz w:val="24"/>
          <w:szCs w:val="24"/>
        </w:rPr>
        <w:t>June 9, 2020 Statewide Primary – Action Requested</w:t>
      </w:r>
    </w:p>
    <w:p w:rsidR="00FA5D45" w:rsidRPr="004A781D" w:rsidRDefault="00FA5D45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Old Business – No Action Requested</w:t>
      </w:r>
    </w:p>
    <w:p w:rsidR="00FA5D45" w:rsidRPr="004A781D" w:rsidRDefault="00FA5D45" w:rsidP="00FA5D45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Primary Election Report – Update (Mr. Graham)</w:t>
      </w:r>
    </w:p>
    <w:p w:rsidR="00FA5D45" w:rsidRPr="004A781D" w:rsidRDefault="00FA5D45" w:rsidP="00FA5D45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COVID-19 Impact Report – Update (Mr. Graham)</w:t>
      </w:r>
    </w:p>
    <w:p w:rsidR="00FA5D45" w:rsidRPr="004A781D" w:rsidRDefault="00FA5D45" w:rsidP="00FA5D4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New Business – No Action Requested</w:t>
      </w:r>
    </w:p>
    <w:p w:rsidR="00D90A1A" w:rsidRPr="004A781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Public Participation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FA5D45" w:rsidRPr="004A781D" w:rsidRDefault="00FA5D45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 to Executive Session – Action Requested</w:t>
      </w:r>
    </w:p>
    <w:p w:rsidR="00FA5D45" w:rsidRPr="004A781D" w:rsidRDefault="00FA5D45" w:rsidP="00FA5D45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Discussion of Personnel Matter (Director Position Update)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09" w:rsidRDefault="00F60709">
      <w:r>
        <w:separator/>
      </w:r>
    </w:p>
  </w:endnote>
  <w:endnote w:type="continuationSeparator" w:id="0">
    <w:p w:rsidR="00F60709" w:rsidRDefault="00F6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09" w:rsidRDefault="00F60709">
      <w:r>
        <w:separator/>
      </w:r>
    </w:p>
  </w:footnote>
  <w:footnote w:type="continuationSeparator" w:id="0">
    <w:p w:rsidR="00F60709" w:rsidRDefault="00F6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  <w:r w:rsidR="00FA5D45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 Chair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  <w:r w:rsidR="00FA5D45">
                      <w:rPr>
                        <w:rFonts w:ascii="Bookman Old Style" w:hAnsi="Bookman Old Style"/>
                        <w:szCs w:val="16"/>
                      </w:rPr>
                      <w:t xml:space="preserve"> – Vice Chair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DBF84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9CA5-3D5B-4F5B-9215-628C5DDD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5</cp:revision>
  <cp:lastPrinted>2020-06-10T06:33:00Z</cp:lastPrinted>
  <dcterms:created xsi:type="dcterms:W3CDTF">2020-06-10T06:33:00Z</dcterms:created>
  <dcterms:modified xsi:type="dcterms:W3CDTF">2020-06-10T06:42:00Z</dcterms:modified>
</cp:coreProperties>
</file>